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70FA5B" w14:textId="77777777" w:rsidR="00411558" w:rsidRPr="004803B9" w:rsidRDefault="00411558" w:rsidP="00411558">
      <w:pPr>
        <w:tabs>
          <w:tab w:val="left" w:pos="1470"/>
        </w:tabs>
        <w:jc w:val="center"/>
        <w:rPr>
          <w:rFonts w:ascii="Arial" w:hAnsi="Arial" w:cs="Arial"/>
          <w:b/>
          <w:i w:val="0"/>
          <w:iCs/>
          <w:kern w:val="1"/>
          <w:sz w:val="22"/>
          <w:szCs w:val="22"/>
        </w:rPr>
      </w:pPr>
    </w:p>
    <w:p w14:paraId="5607A6B9" w14:textId="2EA33F94" w:rsidR="00411558" w:rsidRPr="004803B9" w:rsidRDefault="00411558" w:rsidP="00411558">
      <w:pPr>
        <w:jc w:val="center"/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</w:pPr>
      <w:r w:rsidRPr="004803B9"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  <w:t>U.A.E. CONTADURÍA GENERAL DE LA NACIÓN</w:t>
      </w:r>
    </w:p>
    <w:p w14:paraId="404127C9" w14:textId="70AEDFF6" w:rsidR="00411558" w:rsidRPr="004803B9" w:rsidRDefault="00411558" w:rsidP="00411558">
      <w:pPr>
        <w:jc w:val="center"/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</w:pPr>
      <w:r w:rsidRPr="004803B9"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  <w:t xml:space="preserve">ADENDA No.  </w:t>
      </w:r>
      <w:r w:rsidRPr="004803B9">
        <w:rPr>
          <w:rFonts w:ascii="Arial" w:eastAsia="Calibri" w:hAnsi="Arial" w:cs="Arial"/>
          <w:b/>
          <w:bCs/>
          <w:i w:val="0"/>
          <w:iCs/>
          <w:sz w:val="22"/>
          <w:szCs w:val="22"/>
          <w:highlight w:val="yellow"/>
          <w:lang w:eastAsia="en-US"/>
        </w:rPr>
        <w:t>XXX</w:t>
      </w:r>
    </w:p>
    <w:p w14:paraId="1EA022BD" w14:textId="2D5121CB" w:rsidR="00411558" w:rsidRPr="004803B9" w:rsidRDefault="00411558" w:rsidP="00411558">
      <w:pPr>
        <w:jc w:val="center"/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</w:pPr>
      <w:r w:rsidRPr="004803B9">
        <w:rPr>
          <w:rFonts w:ascii="Arial" w:eastAsia="Calibri" w:hAnsi="Arial" w:cs="Arial"/>
          <w:b/>
          <w:bCs/>
          <w:i w:val="0"/>
          <w:iCs/>
          <w:color w:val="FF0000"/>
          <w:sz w:val="22"/>
          <w:szCs w:val="22"/>
          <w:lang w:eastAsia="en-US"/>
        </w:rPr>
        <w:t xml:space="preserve">LICITACION PUBLICA </w:t>
      </w:r>
      <w:r w:rsidRPr="004803B9"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  <w:t>Nº XX de XXXX</w:t>
      </w:r>
    </w:p>
    <w:p w14:paraId="0061628A" w14:textId="77777777" w:rsidR="00411558" w:rsidRPr="004803B9" w:rsidRDefault="00411558" w:rsidP="00411558">
      <w:pPr>
        <w:spacing w:after="200" w:line="276" w:lineRule="auto"/>
        <w:ind w:right="49"/>
        <w:jc w:val="center"/>
        <w:rPr>
          <w:rFonts w:ascii="Arial" w:eastAsia="Calibri" w:hAnsi="Arial" w:cs="Arial"/>
          <w:b/>
          <w:bCs/>
          <w:i w:val="0"/>
          <w:iCs/>
          <w:sz w:val="22"/>
          <w:szCs w:val="22"/>
          <w:lang w:eastAsia="en-US"/>
        </w:rPr>
      </w:pPr>
    </w:p>
    <w:p w14:paraId="330DEC40" w14:textId="77777777" w:rsidR="00411558" w:rsidRPr="004803B9" w:rsidRDefault="00411558" w:rsidP="00411558">
      <w:pPr>
        <w:rPr>
          <w:rFonts w:ascii="Arial" w:eastAsiaTheme="minorHAnsi" w:hAnsi="Arial" w:cs="Arial"/>
          <w:b/>
          <w:i w:val="0"/>
          <w:iCs/>
          <w:color w:val="000000"/>
          <w:sz w:val="22"/>
          <w:szCs w:val="22"/>
          <w:lang w:bidi="es-ES"/>
        </w:rPr>
      </w:pPr>
      <w:r w:rsidRPr="004803B9">
        <w:rPr>
          <w:rFonts w:ascii="Arial" w:eastAsia="Calibri" w:hAnsi="Arial" w:cs="Arial"/>
          <w:b/>
          <w:i w:val="0"/>
          <w:iCs/>
          <w:sz w:val="22"/>
          <w:szCs w:val="22"/>
          <w:lang w:eastAsia="en-US"/>
        </w:rPr>
        <w:t xml:space="preserve">OBJETO: </w:t>
      </w:r>
      <w:r w:rsidRPr="004803B9">
        <w:rPr>
          <w:rFonts w:ascii="Arial" w:eastAsiaTheme="minorHAnsi" w:hAnsi="Arial" w:cs="Arial"/>
          <w:b/>
          <w:i w:val="0"/>
          <w:iCs/>
          <w:color w:val="000000"/>
          <w:sz w:val="22"/>
          <w:szCs w:val="22"/>
          <w:highlight w:val="yellow"/>
          <w:lang w:bidi="es-ES"/>
        </w:rPr>
        <w:t>“XXXXXXXXXXXXXXXXXXXXXXXXXXXXXXXXXXXXXXXXXXXXXXXXXXX”.</w:t>
      </w:r>
    </w:p>
    <w:p w14:paraId="382D1BDC" w14:textId="77777777" w:rsidR="00411558" w:rsidRPr="004803B9" w:rsidRDefault="00411558" w:rsidP="00411558">
      <w:pPr>
        <w:rPr>
          <w:rFonts w:ascii="Arial" w:eastAsia="Arial" w:hAnsi="Arial" w:cs="Arial"/>
          <w:b/>
          <w:i w:val="0"/>
          <w:iCs/>
          <w:spacing w:val="-1"/>
          <w:sz w:val="22"/>
          <w:szCs w:val="22"/>
          <w:lang w:eastAsia="en-US"/>
        </w:rPr>
      </w:pPr>
    </w:p>
    <w:p w14:paraId="35928929" w14:textId="77777777" w:rsidR="00411558" w:rsidRPr="004803B9" w:rsidRDefault="00411558" w:rsidP="00411558">
      <w:pPr>
        <w:spacing w:after="160" w:line="259" w:lineRule="auto"/>
        <w:rPr>
          <w:rFonts w:ascii="Arial" w:eastAsia="Calibri" w:hAnsi="Arial" w:cs="Arial"/>
          <w:i w:val="0"/>
          <w:iCs/>
          <w:color w:val="000000"/>
          <w:kern w:val="1"/>
          <w:sz w:val="22"/>
          <w:szCs w:val="22"/>
        </w:rPr>
      </w:pPr>
    </w:p>
    <w:p w14:paraId="51A4B340" w14:textId="77777777" w:rsidR="00411558" w:rsidRPr="004803B9" w:rsidRDefault="00411558" w:rsidP="00411558">
      <w:pPr>
        <w:spacing w:after="160" w:line="259" w:lineRule="auto"/>
        <w:rPr>
          <w:rFonts w:ascii="Arial" w:eastAsia="Calibri" w:hAnsi="Arial" w:cs="Arial"/>
          <w:i w:val="0"/>
          <w:iCs/>
          <w:color w:val="FF0000"/>
          <w:kern w:val="1"/>
          <w:sz w:val="22"/>
          <w:szCs w:val="22"/>
        </w:rPr>
      </w:pPr>
      <w:r w:rsidRPr="004803B9"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  <w:t>La Contaduría General de la Nación, en uso de las facultades legales y de conformidad con la Ley 80 de 1993, la Ley 1150 de 2007, el artículo 2.2.1.1.2.2.1 del Decreto 1082 de 2015</w:t>
      </w:r>
      <w:r w:rsidRPr="004803B9">
        <w:rPr>
          <w:rFonts w:ascii="Arial" w:eastAsiaTheme="minorHAnsi" w:hAnsi="Arial" w:cs="Arial"/>
          <w:i w:val="0"/>
          <w:iCs/>
          <w:color w:val="FF0000"/>
          <w:sz w:val="22"/>
          <w:szCs w:val="22"/>
          <w:lang w:eastAsia="en-US"/>
        </w:rPr>
        <w:t>, procede a modificar el cronograma y/o en consonancia a las respuestas dadas a las observaciones presentadas al pliego de condiciones definitivo, procede a Adendar de la siguiente manera:</w:t>
      </w:r>
    </w:p>
    <w:p w14:paraId="367D716C" w14:textId="77777777" w:rsidR="00411558" w:rsidRPr="004803B9" w:rsidRDefault="00411558" w:rsidP="00411558">
      <w:pPr>
        <w:spacing w:after="160" w:line="259" w:lineRule="auto"/>
        <w:rPr>
          <w:rFonts w:ascii="Arial" w:hAnsi="Arial" w:cs="Arial"/>
          <w:i w:val="0"/>
          <w:iCs/>
          <w:sz w:val="22"/>
          <w:szCs w:val="22"/>
        </w:rPr>
      </w:pPr>
    </w:p>
    <w:p w14:paraId="55DFAA01" w14:textId="7F1DC6AE" w:rsidR="00411558" w:rsidRPr="004803B9" w:rsidRDefault="00411558" w:rsidP="00411558">
      <w:pPr>
        <w:spacing w:after="160" w:line="259" w:lineRule="auto"/>
        <w:rPr>
          <w:rFonts w:ascii="Arial" w:eastAsia="Calibri" w:hAnsi="Arial" w:cs="Arial"/>
          <w:i w:val="0"/>
          <w:iCs/>
          <w:color w:val="FF0000"/>
          <w:kern w:val="1"/>
          <w:sz w:val="22"/>
          <w:szCs w:val="22"/>
        </w:rPr>
      </w:pPr>
      <w:r w:rsidRPr="004803B9">
        <w:rPr>
          <w:rFonts w:ascii="Arial" w:hAnsi="Arial" w:cs="Arial"/>
          <w:b/>
          <w:bCs/>
          <w:i w:val="0"/>
          <w:iCs/>
          <w:color w:val="FF0000"/>
          <w:sz w:val="22"/>
          <w:szCs w:val="22"/>
        </w:rPr>
        <w:t>MODIFICACIÓN No. 1</w:t>
      </w:r>
      <w:r w:rsidRPr="004803B9">
        <w:rPr>
          <w:rFonts w:ascii="Arial" w:hAnsi="Arial" w:cs="Arial"/>
          <w:i w:val="0"/>
          <w:iCs/>
          <w:color w:val="FF0000"/>
          <w:sz w:val="22"/>
          <w:szCs w:val="22"/>
        </w:rPr>
        <w:t>: Modificar el numeral XXX “REQUISITOS HABILITANTES”, el cual quedará así:</w:t>
      </w:r>
    </w:p>
    <w:p w14:paraId="345BEB16" w14:textId="77777777" w:rsidR="00411558" w:rsidRPr="004803B9" w:rsidRDefault="00411558" w:rsidP="00411558">
      <w:pPr>
        <w:spacing w:after="160" w:line="259" w:lineRule="auto"/>
        <w:rPr>
          <w:rFonts w:ascii="Arial" w:eastAsia="Calibri" w:hAnsi="Arial" w:cs="Arial"/>
          <w:i w:val="0"/>
          <w:iCs/>
          <w:color w:val="FF0000"/>
          <w:kern w:val="1"/>
          <w:sz w:val="22"/>
          <w:szCs w:val="22"/>
        </w:rPr>
      </w:pPr>
    </w:p>
    <w:p w14:paraId="0089BAB7" w14:textId="77777777" w:rsidR="00411558" w:rsidRPr="004803B9" w:rsidRDefault="00411558" w:rsidP="00411558">
      <w:pPr>
        <w:spacing w:after="200" w:line="276" w:lineRule="auto"/>
        <w:rPr>
          <w:rFonts w:ascii="Arial" w:eastAsia="Calibri" w:hAnsi="Arial" w:cs="Arial"/>
          <w:i w:val="0"/>
          <w:iCs/>
          <w:color w:val="000000"/>
          <w:sz w:val="22"/>
          <w:szCs w:val="22"/>
          <w:lang w:eastAsia="en-US"/>
        </w:rPr>
      </w:pPr>
      <w:r w:rsidRPr="004803B9">
        <w:rPr>
          <w:rFonts w:ascii="Arial" w:hAnsi="Arial" w:cs="Arial"/>
          <w:i w:val="0"/>
          <w:iCs/>
          <w:sz w:val="22"/>
          <w:szCs w:val="22"/>
        </w:rPr>
        <w:t>Los demás términos no modificados mediante la presente adenda permanecen y por ende continúan vigentes.</w:t>
      </w:r>
    </w:p>
    <w:p w14:paraId="3ECCA37F" w14:textId="77777777" w:rsidR="00411558" w:rsidRPr="004803B9" w:rsidRDefault="00411558" w:rsidP="00411558">
      <w:pPr>
        <w:spacing w:after="200" w:line="276" w:lineRule="auto"/>
        <w:rPr>
          <w:rFonts w:ascii="Arial" w:eastAsia="Calibri" w:hAnsi="Arial" w:cs="Arial"/>
          <w:i w:val="0"/>
          <w:iCs/>
          <w:color w:val="000000"/>
          <w:sz w:val="22"/>
          <w:szCs w:val="22"/>
          <w:lang w:eastAsia="en-US"/>
        </w:rPr>
      </w:pPr>
    </w:p>
    <w:p w14:paraId="4BA90EA3" w14:textId="77777777" w:rsidR="00411558" w:rsidRPr="004803B9" w:rsidRDefault="00411558" w:rsidP="00411558">
      <w:pPr>
        <w:spacing w:after="200" w:line="276" w:lineRule="auto"/>
        <w:rPr>
          <w:rFonts w:ascii="Arial" w:eastAsia="Calibri" w:hAnsi="Arial" w:cs="Arial"/>
          <w:i w:val="0"/>
          <w:iCs/>
          <w:color w:val="000000"/>
          <w:sz w:val="22"/>
          <w:szCs w:val="22"/>
          <w:lang w:eastAsia="en-US"/>
        </w:rPr>
      </w:pPr>
      <w:r w:rsidRPr="004803B9">
        <w:rPr>
          <w:rFonts w:ascii="Arial" w:eastAsia="Calibri" w:hAnsi="Arial" w:cs="Arial"/>
          <w:i w:val="0"/>
          <w:iCs/>
          <w:color w:val="000000"/>
          <w:sz w:val="22"/>
          <w:szCs w:val="22"/>
          <w:lang w:eastAsia="en-US"/>
        </w:rPr>
        <w:t xml:space="preserve">Se expide en Bogotá DC, a los </w:t>
      </w:r>
      <w:r w:rsidRPr="004803B9">
        <w:rPr>
          <w:rFonts w:ascii="Arial" w:eastAsia="Calibri" w:hAnsi="Arial" w:cs="Arial"/>
          <w:i w:val="0"/>
          <w:iCs/>
          <w:color w:val="000000"/>
          <w:sz w:val="22"/>
          <w:szCs w:val="22"/>
          <w:highlight w:val="yellow"/>
          <w:lang w:eastAsia="en-US"/>
        </w:rPr>
        <w:t>XXXXX (XXX) días del mes de XXXXX de 20XXX.</w:t>
      </w:r>
    </w:p>
    <w:p w14:paraId="2FA35DCE" w14:textId="77777777" w:rsidR="00411558" w:rsidRPr="004803B9" w:rsidRDefault="00411558" w:rsidP="00411558">
      <w:pPr>
        <w:rPr>
          <w:rFonts w:ascii="Arial" w:eastAsia="Calibri" w:hAnsi="Arial" w:cs="Arial"/>
          <w:b/>
          <w:i w:val="0"/>
          <w:iCs/>
          <w:sz w:val="22"/>
          <w:szCs w:val="22"/>
          <w:lang w:eastAsia="en-US"/>
        </w:rPr>
      </w:pPr>
    </w:p>
    <w:p w14:paraId="29527277" w14:textId="77777777" w:rsidR="00411558" w:rsidRPr="004803B9" w:rsidRDefault="00411558" w:rsidP="00411558">
      <w:pPr>
        <w:spacing w:after="160"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</w:p>
    <w:p w14:paraId="5AFE15C5" w14:textId="77777777" w:rsidR="00411558" w:rsidRPr="004803B9" w:rsidRDefault="00411558" w:rsidP="00411558">
      <w:pPr>
        <w:spacing w:after="160"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</w:p>
    <w:p w14:paraId="60961EE6" w14:textId="77777777" w:rsidR="00411558" w:rsidRPr="004803B9" w:rsidRDefault="00411558" w:rsidP="00411558">
      <w:pPr>
        <w:spacing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  <w:r w:rsidRPr="004803B9"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  <w:t>XXXXXXXXXXXXXXXXXXX</w:t>
      </w:r>
    </w:p>
    <w:p w14:paraId="7A2C52D0" w14:textId="3D7DB703" w:rsidR="00411558" w:rsidRPr="004803B9" w:rsidRDefault="00411558" w:rsidP="00411558">
      <w:pPr>
        <w:spacing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  <w:r w:rsidRPr="004803B9"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  <w:t>Coordinador del GIT de Servicios Generales, Administrativos y Financiero</w:t>
      </w:r>
      <w:r w:rsidR="004803B9" w:rsidRPr="004803B9"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  <w:t>s</w:t>
      </w:r>
    </w:p>
    <w:p w14:paraId="66277294" w14:textId="126380BE" w:rsidR="00411558" w:rsidRPr="004803B9" w:rsidRDefault="00411558" w:rsidP="00411558">
      <w:pPr>
        <w:spacing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</w:p>
    <w:p w14:paraId="0E4EBEDC" w14:textId="7DFCBC7C" w:rsidR="00411558" w:rsidRPr="004803B9" w:rsidRDefault="00411558" w:rsidP="00411558">
      <w:pPr>
        <w:spacing w:line="259" w:lineRule="auto"/>
        <w:ind w:hanging="142"/>
        <w:rPr>
          <w:rFonts w:ascii="Arial" w:eastAsiaTheme="minorHAnsi" w:hAnsi="Arial" w:cs="Arial"/>
          <w:i w:val="0"/>
          <w:iCs/>
          <w:sz w:val="22"/>
          <w:szCs w:val="22"/>
          <w:lang w:eastAsia="en-US"/>
        </w:rPr>
      </w:pPr>
    </w:p>
    <w:p w14:paraId="6A035BED" w14:textId="77777777" w:rsidR="00411558" w:rsidRPr="004803B9" w:rsidRDefault="00411558" w:rsidP="00411558">
      <w:pPr>
        <w:pStyle w:val="Sinespaciad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Proyectó: </w:t>
      </w:r>
      <w:r w:rsidRPr="004803B9">
        <w:rPr>
          <w:rFonts w:ascii="Arial" w:hAnsi="Arial" w:cs="Arial"/>
          <w:iCs/>
          <w:color w:val="FF0000"/>
          <w:sz w:val="16"/>
          <w:szCs w:val="16"/>
        </w:rPr>
        <w:t xml:space="preserve">XXXXXX - XXXXX </w:t>
      </w: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(cargo) </w:t>
      </w:r>
      <w:r w:rsidRPr="004803B9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 (Área a la que pertenece)</w:t>
      </w:r>
    </w:p>
    <w:p w14:paraId="1DEA8058" w14:textId="77777777" w:rsidR="00411558" w:rsidRPr="004803B9" w:rsidRDefault="00411558" w:rsidP="00411558">
      <w:pPr>
        <w:pStyle w:val="Sinespaciado"/>
        <w:jc w:val="both"/>
        <w:rPr>
          <w:rFonts w:ascii="Arial" w:hAnsi="Arial" w:cs="Arial"/>
          <w:iCs/>
        </w:rPr>
      </w:pP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Revisó: </w:t>
      </w:r>
      <w:r w:rsidRPr="004803B9">
        <w:rPr>
          <w:rFonts w:ascii="Arial" w:hAnsi="Arial" w:cs="Arial"/>
          <w:iCs/>
          <w:color w:val="FF0000"/>
          <w:sz w:val="16"/>
          <w:szCs w:val="16"/>
        </w:rPr>
        <w:t>XXXXXXX</w:t>
      </w: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 - </w:t>
      </w:r>
      <w:r w:rsidRPr="004803B9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4803B9">
        <w:rPr>
          <w:rFonts w:ascii="Arial" w:hAnsi="Arial" w:cs="Arial"/>
          <w:iCs/>
          <w:color w:val="000000"/>
          <w:sz w:val="16"/>
          <w:szCs w:val="16"/>
        </w:rPr>
        <w:t xml:space="preserve"> (</w:t>
      </w:r>
      <w:r w:rsidRPr="004803B9">
        <w:rPr>
          <w:rFonts w:ascii="Arial" w:hAnsi="Arial" w:cs="Arial"/>
          <w:iCs/>
          <w:color w:val="000000" w:themeColor="text1"/>
          <w:sz w:val="16"/>
          <w:szCs w:val="16"/>
        </w:rPr>
        <w:t>cargo)</w:t>
      </w:r>
      <w:r w:rsidRPr="004803B9">
        <w:rPr>
          <w:rFonts w:ascii="Arial" w:hAnsi="Arial" w:cs="Arial"/>
          <w:iCs/>
          <w:color w:val="FF0000"/>
          <w:sz w:val="16"/>
          <w:szCs w:val="16"/>
        </w:rPr>
        <w:t xml:space="preserve"> XXXXX </w:t>
      </w:r>
      <w:r w:rsidRPr="004803B9">
        <w:rPr>
          <w:rFonts w:ascii="Arial" w:hAnsi="Arial" w:cs="Arial"/>
          <w:iCs/>
          <w:color w:val="000000"/>
          <w:sz w:val="16"/>
          <w:szCs w:val="16"/>
        </w:rPr>
        <w:t>(Área a la que pertenece)</w:t>
      </w:r>
    </w:p>
    <w:p w14:paraId="63D7D496" w14:textId="77777777" w:rsidR="00411558" w:rsidRPr="00411558" w:rsidRDefault="00411558" w:rsidP="00411558">
      <w:pPr>
        <w:spacing w:line="259" w:lineRule="auto"/>
        <w:ind w:hanging="142"/>
        <w:rPr>
          <w:rFonts w:asciiTheme="minorHAnsi" w:eastAsiaTheme="minorHAnsi" w:hAnsiTheme="minorHAnsi" w:cstheme="minorHAnsi"/>
          <w:i w:val="0"/>
          <w:iCs/>
          <w:sz w:val="22"/>
          <w:szCs w:val="22"/>
          <w:lang w:eastAsia="en-US"/>
        </w:rPr>
      </w:pPr>
    </w:p>
    <w:p w14:paraId="11720008" w14:textId="77777777" w:rsidR="00411558" w:rsidRPr="00411558" w:rsidRDefault="00411558" w:rsidP="00411558">
      <w:pPr>
        <w:spacing w:after="160" w:line="259" w:lineRule="auto"/>
        <w:rPr>
          <w:rFonts w:asciiTheme="minorHAnsi" w:eastAsiaTheme="minorHAnsi" w:hAnsiTheme="minorHAnsi" w:cstheme="minorHAnsi"/>
          <w:i w:val="0"/>
          <w:iCs/>
          <w:sz w:val="22"/>
          <w:szCs w:val="22"/>
          <w:lang w:eastAsia="en-US"/>
        </w:rPr>
      </w:pPr>
    </w:p>
    <w:p w14:paraId="10BF3148" w14:textId="7A156FDA" w:rsidR="008824FB" w:rsidRPr="00411558" w:rsidRDefault="008824FB" w:rsidP="008824FB">
      <w:pPr>
        <w:ind w:firstLine="708"/>
        <w:jc w:val="left"/>
        <w:rPr>
          <w:rFonts w:asciiTheme="minorHAnsi" w:hAnsiTheme="minorHAnsi" w:cstheme="minorHAnsi"/>
          <w:i w:val="0"/>
          <w:iCs/>
          <w:sz w:val="22"/>
          <w:szCs w:val="22"/>
        </w:rPr>
      </w:pPr>
    </w:p>
    <w:sectPr w:rsidR="008824FB" w:rsidRPr="00411558" w:rsidSect="006B1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A760" w14:textId="77777777" w:rsidR="006C5484" w:rsidRDefault="006C5484">
      <w:r>
        <w:separator/>
      </w:r>
    </w:p>
  </w:endnote>
  <w:endnote w:type="continuationSeparator" w:id="0">
    <w:p w14:paraId="44B8FEAD" w14:textId="77777777" w:rsidR="006C5484" w:rsidRDefault="006C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DBD6" w14:textId="77777777" w:rsidR="004803B9" w:rsidRDefault="004803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B25B" w14:textId="094B89F3" w:rsidR="006B1CD7" w:rsidRDefault="006B1CD7" w:rsidP="006B1CD7">
    <w:pPr>
      <w:jc w:val="center"/>
      <w:rPr>
        <w:rFonts w:ascii="Calibri" w:hAnsi="Calibri" w:cs="Calibri"/>
        <w:b/>
        <w:iCs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240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732B7996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65E4759D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3EA536FC" wp14:editId="633B4786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C0F4" w14:textId="77777777" w:rsidR="006C5484" w:rsidRDefault="006C5484">
      <w:r>
        <w:separator/>
      </w:r>
    </w:p>
  </w:footnote>
  <w:footnote w:type="continuationSeparator" w:id="0">
    <w:p w14:paraId="705FFE90" w14:textId="77777777" w:rsidR="006C5484" w:rsidRDefault="006C5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6015" w14:textId="77777777" w:rsidR="004803B9" w:rsidRDefault="004803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4803B9" w:rsidRPr="00326C93" w14:paraId="0181F0F2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782A1559" w14:textId="5EF9B027" w:rsidR="004803B9" w:rsidRPr="00326C93" w:rsidRDefault="004803B9" w:rsidP="004803B9">
          <w:pPr>
            <w:contextualSpacing/>
            <w:jc w:val="center"/>
            <w:rPr>
              <w:rFonts w:asciiTheme="minorHAnsi" w:hAnsiTheme="minorHAnsi" w:cstheme="minorHAnsi"/>
              <w:b/>
              <w:i w:val="0"/>
              <w:iCs/>
              <w:sz w:val="22"/>
              <w:szCs w:val="22"/>
            </w:rPr>
          </w:pPr>
          <w:r>
            <w:rPr>
              <w:rFonts w:asciiTheme="minorHAnsi" w:hAnsiTheme="minorHAnsi" w:cstheme="minorHAnsi"/>
              <w:b/>
              <w:i w:val="0"/>
              <w:iCs/>
              <w:sz w:val="22"/>
              <w:szCs w:val="22"/>
            </w:rPr>
            <w:t>FORMATO DE ADENDA</w:t>
          </w:r>
          <w:r w:rsidRPr="00D70313">
            <w:rPr>
              <w:rFonts w:asciiTheme="minorHAnsi" w:hAnsiTheme="minorHAnsi" w:cstheme="minorHAnsi"/>
              <w:b/>
              <w:i w:val="0"/>
              <w:iCs/>
              <w:sz w:val="22"/>
              <w:szCs w:val="22"/>
            </w:rPr>
            <w:t xml:space="preserve"> </w:t>
          </w:r>
        </w:p>
      </w:tc>
    </w:tr>
    <w:tr w:rsidR="004803B9" w:rsidRPr="0095711B" w14:paraId="629C567B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710536D3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5D0BAA6E" wp14:editId="239616D4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7" name="Imagen 7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0151E5B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53A8F67" w14:textId="77777777" w:rsidR="004803B9" w:rsidRPr="0095711B" w:rsidRDefault="004803B9" w:rsidP="004803B9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4803B9" w:rsidRPr="0095711B" w14:paraId="6A92D1EE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22AE9476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1E823C4D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55009C1" w14:textId="77777777" w:rsidR="004803B9" w:rsidRPr="0095711B" w:rsidRDefault="004803B9" w:rsidP="004803B9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4803B9" w:rsidRPr="0095711B" w14:paraId="3163653F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1D8C86BB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31983A9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4DCA80F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50283418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4803B9" w:rsidRPr="0095711B" w14:paraId="1C615522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4D2FE446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15528B9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B080C22" w14:textId="1DBE4C7A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2</w:t>
          </w:r>
          <w:r w:rsidR="009105D0">
            <w:rPr>
              <w:rFonts w:ascii="Arial" w:hAnsi="Arial" w:cs="Arial"/>
              <w:i w:val="0"/>
              <w:color w:val="000000" w:themeColor="text1"/>
              <w:lang w:eastAsia="es-CO"/>
            </w:rPr>
            <w:t>7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7EC666C3" w14:textId="77777777" w:rsidR="004803B9" w:rsidRPr="0095711B" w:rsidRDefault="004803B9" w:rsidP="004803B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49B654AE" w14:textId="4650153C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9AFE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3B04EE9F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47431643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46223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11558"/>
    <w:rsid w:val="004304BB"/>
    <w:rsid w:val="00434546"/>
    <w:rsid w:val="00475F1E"/>
    <w:rsid w:val="0047744F"/>
    <w:rsid w:val="004803B9"/>
    <w:rsid w:val="004A376E"/>
    <w:rsid w:val="004C2B6F"/>
    <w:rsid w:val="004D7E2A"/>
    <w:rsid w:val="004E257D"/>
    <w:rsid w:val="005134D3"/>
    <w:rsid w:val="0052675B"/>
    <w:rsid w:val="0059774D"/>
    <w:rsid w:val="005B3415"/>
    <w:rsid w:val="005E4C9D"/>
    <w:rsid w:val="00645E0D"/>
    <w:rsid w:val="00667B55"/>
    <w:rsid w:val="0068177D"/>
    <w:rsid w:val="0068600D"/>
    <w:rsid w:val="00687B40"/>
    <w:rsid w:val="0069304E"/>
    <w:rsid w:val="006B1CD7"/>
    <w:rsid w:val="006C5484"/>
    <w:rsid w:val="006F058C"/>
    <w:rsid w:val="00700806"/>
    <w:rsid w:val="00707ED7"/>
    <w:rsid w:val="00766D28"/>
    <w:rsid w:val="007817F4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105D0"/>
    <w:rsid w:val="00930CE7"/>
    <w:rsid w:val="009504F2"/>
    <w:rsid w:val="00985B34"/>
    <w:rsid w:val="009958E9"/>
    <w:rsid w:val="00997380"/>
    <w:rsid w:val="009C2502"/>
    <w:rsid w:val="00A03061"/>
    <w:rsid w:val="00A03F5D"/>
    <w:rsid w:val="00A70787"/>
    <w:rsid w:val="00AB08AA"/>
    <w:rsid w:val="00AC13A6"/>
    <w:rsid w:val="00AD7A74"/>
    <w:rsid w:val="00AE65EB"/>
    <w:rsid w:val="00B01C4D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E03DE5"/>
    <w:rsid w:val="00E33945"/>
    <w:rsid w:val="00E71768"/>
    <w:rsid w:val="00E82EDC"/>
    <w:rsid w:val="00EA69FE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9A46E5"/>
  <w15:docId w15:val="{7E880A76-979D-48E8-AC60-6510B6F0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Sinespaciado">
    <w:name w:val="No Spacing"/>
    <w:link w:val="SinespaciadoCar"/>
    <w:uiPriority w:val="1"/>
    <w:qFormat/>
    <w:rsid w:val="0041155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155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3</cp:revision>
  <cp:lastPrinted>2011-07-29T12:30:00Z</cp:lastPrinted>
  <dcterms:created xsi:type="dcterms:W3CDTF">2022-08-18T13:27:00Z</dcterms:created>
  <dcterms:modified xsi:type="dcterms:W3CDTF">2022-08-18T13:27:00Z</dcterms:modified>
</cp:coreProperties>
</file>